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006" w:rsidRDefault="007C2006" w:rsidP="007C2006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                         Приложение 2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к решению Совета депутатов городского округа Лобня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от </w:t>
      </w:r>
      <w:r>
        <w:rPr>
          <w:rFonts w:ascii="Times New Roman" w:hAnsi="Times New Roman" w:cs="Times New Roman"/>
          <w:sz w:val="20"/>
          <w:szCs w:val="20"/>
          <w:u w:val="single"/>
        </w:rPr>
        <w:t>19.12.2023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  <w:u w:val="single"/>
        </w:rPr>
        <w:t>238/46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бюджете городского округа Лобня на 2024 год</w:t>
      </w:r>
    </w:p>
    <w:p w:rsidR="007C2006" w:rsidRDefault="007C2006" w:rsidP="007C2006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и на плановый период 2025 и 2026 годов</w:t>
      </w:r>
    </w:p>
    <w:p w:rsidR="007C2006" w:rsidRDefault="007C2006" w:rsidP="007C2006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7C2006" w:rsidRDefault="007C2006" w:rsidP="007C2006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7C2006" w:rsidRDefault="007C2006" w:rsidP="007C2006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7C2006" w:rsidRDefault="007C2006" w:rsidP="00F55E9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городского округа Лобня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на 2024 год и плановый период 2025 и 2026 годов</w:t>
      </w:r>
    </w:p>
    <w:p w:rsidR="00F55E9E" w:rsidRDefault="00F55E9E" w:rsidP="00F55E9E">
      <w:pPr>
        <w:spacing w:after="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hAnsi="Times New Roman"/>
          <w:sz w:val="24"/>
        </w:rPr>
        <w:t xml:space="preserve">(в редакции решения Совета депутатов городского округа Лобня от 14.05.2024 № 68/55, </w:t>
      </w:r>
    </w:p>
    <w:p w:rsidR="00F55E9E" w:rsidRDefault="00F55E9E" w:rsidP="00F55E9E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30.07.2024 № 110/59)</w:t>
      </w:r>
    </w:p>
    <w:p w:rsidR="00F55E9E" w:rsidRDefault="00F55E9E" w:rsidP="00F55E9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368DB" w:rsidRPr="000368DB" w:rsidRDefault="0081247F" w:rsidP="000E6B71">
      <w:pPr>
        <w:spacing w:after="0"/>
        <w:ind w:right="-172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</w:t>
      </w:r>
      <w:r w:rsidR="000E6B71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</w:t>
      </w:r>
      <w:r w:rsidR="000368DB" w:rsidRPr="000368D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(тыс. рублей)</w:t>
      </w:r>
    </w:p>
    <w:tbl>
      <w:tblPr>
        <w:tblW w:w="11069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3"/>
        <w:gridCol w:w="2710"/>
        <w:gridCol w:w="567"/>
        <w:gridCol w:w="567"/>
        <w:gridCol w:w="1275"/>
        <w:gridCol w:w="567"/>
        <w:gridCol w:w="1701"/>
        <w:gridCol w:w="1560"/>
        <w:gridCol w:w="1559"/>
      </w:tblGrid>
      <w:tr w:rsidR="0081247F" w:rsidRPr="000368DB" w:rsidTr="008C0D68">
        <w:trPr>
          <w:trHeight w:val="34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Администрация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7 414 731,73510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1 763 735,26522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1 538 437,98019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439 243,88613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370 486,05528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454 240,26201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198 802,32370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197 802,32370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197 040,90000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173 315,90000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178 223,90000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196 540,90000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196 540,90000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164 445,57312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155 081,70000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161 081,70000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164 445,57312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155 081,70000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161 081,70000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30 244,64906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15 258,00000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30 244,64906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15 258,00000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11,12688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11,12688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1 839,55094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1 839,55094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1247F" w:rsidRPr="000368DB" w:rsidTr="008C0D68">
        <w:trPr>
          <w:trHeight w:val="18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"Архитектура и градостроительство"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228 782,82571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183 595,25528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262 441,46201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113 396,82100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113 396,82100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113 396,82100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в общественные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243,42100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439,77200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439,77200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82 423,50000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77 946,10000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81 786,30000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местное самоуправление"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"Практики инициативного бюджетирования"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39 535,77471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82 051,20701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16 862,34446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12 660,85648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12 660,85648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4 201,48798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4 201,48798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государственных (муниципальных)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17 001,81741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82 051,20701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17 001,81741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8 475,14628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82 051,20701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17 001,81741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82 051,20701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5 671,61284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5 671,61284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5 671,61284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7 398,57000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7 630,45000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8 003,54000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59 047,30000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49 801,80000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19 942,40000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и эксплуатация Системы-112"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Системы-112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15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16 780,85000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38 659,90000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38 659,90000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38 659,90000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36 978,20000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36 978,20000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36 978,20000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36 978,20000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1247F" w:rsidRPr="000368DB" w:rsidTr="008C0D68">
        <w:trPr>
          <w:trHeight w:val="15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279 878,61594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128 539,70000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147 394,68000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водохозяйственного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"Пассажирский транспорт общего пользования"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267 437,66614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137 518,98000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243 935,58614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243 935,58614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243 935,58614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175 762,32298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175 762,32298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175 762,32298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обеспечению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Ямочный ремонт асфальтового покрытия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13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инфраструктура"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информационной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587,40000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"Цифровое государственное управление"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Цифровое государственное управление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"Предпринимательство"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Содействие развитию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1 522 207,87309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660 849,51000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476 563,72000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82 177,15294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23 574,00000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36 594,00000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«Развитие инженерной инфраструктуры, энергоэффективности и отрасли обращения с отходами»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10 277,15294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10 277,15294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2 303,15294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капитального ремонта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2 303,15294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2 303,15294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2 303,15294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подъездов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147 996,45000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36 950,72000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«Развитие инженерной инфраструктуры, энергоэффективности и отрасли обращения с отходами»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146 976,45000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146 976,45000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140 876,45000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30 830,72000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1 290 571,27015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598 861,79000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409 686,72000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20 893,88194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13 523,88194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13 523,88194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7 363,32384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7 363,32384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6,67616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6,67616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1 258 195,66687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575 146,45000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380 971,38000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"Комфортная городская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816 793,26054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172 896,41348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6 565,50348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6 565,50348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6 565,50348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-2 000,00000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-2 000,00000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-2 000,00000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инфраструктуры парков культуры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сезонных ледяных катков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17101S3650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643 896,84706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441 402,40633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309 146,45000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441 402,40633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309 146,45000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территорий в нормативном состоянии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65 607,12918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64 407,13000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64 407,13000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1 199,99918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1 199,99918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наружного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38 488,31998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38 488,31998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38 488,31998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Замена и модернизация детских игровых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174 632,80082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179 773,80000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164 193,70082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164 193,70082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4 125,69356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50 290,00000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44 290,00000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4 125,69356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50 290,00000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44 290,00000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661,20644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661,20644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ремонт пешеходных коммуникаций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21 796,08000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11 714,88000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21 796,08000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11 714,88000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21 796,08000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11 714,88000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1 031,20000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лесного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13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"Ликвидация накопленного вреда окружающей среде"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4 756 777,12833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240 115,53567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817 416,72000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817 416,72000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817 416,72000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817 416,72000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и строительство дошкольных образовательных организаций (Детский сад на 330 мест по адресу: Московская область, г.о. Лобня, мкр. Катюшки (Север) (ПИР и строительство)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 Московская область, г.о. Лобня, ул.Борисова, д.22 (Корректировка и строительство))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3 878 379,60833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3 878 379,60833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3 878 379,60833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313 696,96833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"Современная школа"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3 564 682,64000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образования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210 316,73161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210 316,73161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210 316,73161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музейного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библиотечного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22 669,42557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22 669,42557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21 974,31200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21 974,31200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21 974,31200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172 026,24604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147 708,52928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146 201,20320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51 404,51804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43 709,48928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43 701,20320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106 993,62800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культурно-досуговые учреждения(иные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12 743,62800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12 743,62800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11 873,62800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9 131,00000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9 131,00000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9 131,00000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9 131,00000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3 050,58000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1 124,28000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1 446,52000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374,76000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доступной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Cоздание доступной среды в муниципальных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4 171,06000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4 171,06000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культуры(иные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4 171,06000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4 171,06000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2 152,06000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3 119,59000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2 019,00000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50 448,25000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50 486,25000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50 516,25000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20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20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903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189 213,94980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78 374,27200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77 224,24400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30 155,10000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30 155,10000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29 292,10000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29 292,10000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73 164,80800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905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Управление образования Администрации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2 511 535,42128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2 479 039,53246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2 477 244,78349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15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укрепленности (закупка товаров, работ,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экологических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2 475 775,42128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2 442 449,53246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2 440 654,78349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706 150,00000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</w:tr>
      <w:tr w:rsidR="0081247F" w:rsidRPr="000368DB" w:rsidTr="008C0D68">
        <w:trPr>
          <w:trHeight w:val="27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1247F" w:rsidRPr="000368DB" w:rsidTr="008C0D68">
        <w:trPr>
          <w:trHeight w:val="24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1247F" w:rsidRPr="000368DB" w:rsidTr="008C0D68">
        <w:trPr>
          <w:trHeight w:val="27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"Содействие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1247F" w:rsidRPr="000368DB" w:rsidTr="008C0D68">
        <w:trPr>
          <w:trHeight w:val="18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1 594 125,61446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1 594 125,61446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1 594 125,61446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1 454 355,22733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1 407 635,30000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1 438 765,30000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340 015,30000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340 015,30000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340 015,30000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29 208,92733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29 208,92733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29 208,92733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27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1247F" w:rsidRPr="000368DB" w:rsidTr="008C0D68">
        <w:trPr>
          <w:trHeight w:val="24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1247F" w:rsidRPr="000368DB" w:rsidTr="008C0D68">
        <w:trPr>
          <w:trHeight w:val="40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43 838,00000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43 838,00000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43 838,00000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133 301,38713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119 821,63246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87 703,48349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1247F" w:rsidRPr="000368DB" w:rsidTr="008C0D68">
        <w:trPr>
          <w:trHeight w:val="13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89 290,82055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89 290,82055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</w:tbl>
    <w:p w:rsidR="008C0D68" w:rsidRDefault="008C0D68">
      <w:r>
        <w:br w:type="page"/>
      </w:r>
    </w:p>
    <w:tbl>
      <w:tblPr>
        <w:tblW w:w="11069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3"/>
        <w:gridCol w:w="2710"/>
        <w:gridCol w:w="567"/>
        <w:gridCol w:w="567"/>
        <w:gridCol w:w="1275"/>
        <w:gridCol w:w="567"/>
        <w:gridCol w:w="1701"/>
        <w:gridCol w:w="1560"/>
        <w:gridCol w:w="1559"/>
      </w:tblGrid>
      <w:tr w:rsidR="0081247F" w:rsidRPr="000368DB" w:rsidTr="008C0D68">
        <w:trPr>
          <w:trHeight w:val="27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80 645,82055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65 480,00000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12 239,50000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12 239,50000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12 062,01900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11 707,05700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"Успех каждого ребенка"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3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63 889,98627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64 714,20000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63 907,60000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42 288,98627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41 673,60000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</w:tbl>
    <w:p w:rsidR="008C0D68" w:rsidRDefault="008C0D68">
      <w:r>
        <w:br w:type="page"/>
      </w:r>
    </w:p>
    <w:tbl>
      <w:tblPr>
        <w:tblW w:w="11069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3"/>
        <w:gridCol w:w="2710"/>
        <w:gridCol w:w="567"/>
        <w:gridCol w:w="567"/>
        <w:gridCol w:w="1275"/>
        <w:gridCol w:w="567"/>
        <w:gridCol w:w="1701"/>
        <w:gridCol w:w="1560"/>
        <w:gridCol w:w="1559"/>
      </w:tblGrid>
      <w:tr w:rsidR="0081247F" w:rsidRPr="000368DB" w:rsidTr="008C0D68">
        <w:trPr>
          <w:trHeight w:val="36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38 292,80000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38 292,80000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14 406,40000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14 156,40000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14 156,40000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прочих учреждений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 Развитие системы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организации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3 641,85000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3 641,85000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17 809,15000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17 809,15000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15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908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157 923,70000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"Молодежь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150 308,70000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128 861,90000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128 861,90000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92 354,10000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92 354,10000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92 354,10000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92 354,10000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60 173,80000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"Подготовка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"Подготовка спортивных сборных команд"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11 542,60000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11 542,60000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910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Финансовое управление Администрации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21 157,50000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21 157,50000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4 649,93889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4 649,93889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0,06111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0,06111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Совет депутатов городского округа Лобня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10 406,00000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0368DB" w:rsidRPr="000368DB" w:rsidTr="008C0D68">
        <w:trPr>
          <w:trHeight w:val="288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ВСЕГО 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10 327 471,90618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4 527 903,46968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4 299 661,40768</w:t>
            </w:r>
          </w:p>
        </w:tc>
      </w:tr>
    </w:tbl>
    <w:p w:rsidR="00E3092E" w:rsidRDefault="00E3092E" w:rsidP="007C2006">
      <w:pPr>
        <w:spacing w:after="0"/>
      </w:pPr>
    </w:p>
    <w:sectPr w:rsidR="00E3092E" w:rsidSect="003544A2">
      <w:footerReference w:type="default" r:id="rId6"/>
      <w:pgSz w:w="11906" w:h="16838"/>
      <w:pgMar w:top="851" w:right="567" w:bottom="113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FAB" w:rsidRDefault="00D43FAB" w:rsidP="000368DB">
      <w:pPr>
        <w:spacing w:after="0" w:line="240" w:lineRule="auto"/>
      </w:pPr>
      <w:r>
        <w:separator/>
      </w:r>
    </w:p>
  </w:endnote>
  <w:endnote w:type="continuationSeparator" w:id="0">
    <w:p w:rsidR="00D43FAB" w:rsidRDefault="00D43FAB" w:rsidP="0003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3649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368DB" w:rsidRPr="000368DB" w:rsidRDefault="000F3697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0368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368DB" w:rsidRPr="000368D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368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55E9E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0368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368DB" w:rsidRDefault="000368D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FAB" w:rsidRDefault="00D43FAB" w:rsidP="000368DB">
      <w:pPr>
        <w:spacing w:after="0" w:line="240" w:lineRule="auto"/>
      </w:pPr>
      <w:r>
        <w:separator/>
      </w:r>
    </w:p>
  </w:footnote>
  <w:footnote w:type="continuationSeparator" w:id="0">
    <w:p w:rsidR="00D43FAB" w:rsidRDefault="00D43FAB" w:rsidP="000368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006"/>
    <w:rsid w:val="000368DB"/>
    <w:rsid w:val="000C00BE"/>
    <w:rsid w:val="000E6B71"/>
    <w:rsid w:val="000F3697"/>
    <w:rsid w:val="0010439F"/>
    <w:rsid w:val="00106ECC"/>
    <w:rsid w:val="00117FDD"/>
    <w:rsid w:val="00184B44"/>
    <w:rsid w:val="001B2412"/>
    <w:rsid w:val="001D7415"/>
    <w:rsid w:val="00340472"/>
    <w:rsid w:val="0034249D"/>
    <w:rsid w:val="003544A2"/>
    <w:rsid w:val="003A5E06"/>
    <w:rsid w:val="0063504D"/>
    <w:rsid w:val="00646A72"/>
    <w:rsid w:val="007C2006"/>
    <w:rsid w:val="0081247F"/>
    <w:rsid w:val="008C0D68"/>
    <w:rsid w:val="00B46A48"/>
    <w:rsid w:val="00B92D08"/>
    <w:rsid w:val="00BB2F84"/>
    <w:rsid w:val="00BF4349"/>
    <w:rsid w:val="00C02DD1"/>
    <w:rsid w:val="00CF3165"/>
    <w:rsid w:val="00D43FAB"/>
    <w:rsid w:val="00DF079E"/>
    <w:rsid w:val="00E3092E"/>
    <w:rsid w:val="00E30955"/>
    <w:rsid w:val="00F55E9E"/>
    <w:rsid w:val="00FC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08406"/>
  <w15:docId w15:val="{CE6E5928-89F1-42AF-B7FF-616DFB36E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006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8D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368DB"/>
    <w:rPr>
      <w:color w:val="954F72"/>
      <w:u w:val="single"/>
    </w:rPr>
  </w:style>
  <w:style w:type="paragraph" w:customStyle="1" w:styleId="xl63">
    <w:name w:val="xl63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customStyle="1" w:styleId="xl65">
    <w:name w:val="xl65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customStyle="1" w:styleId="xl66">
    <w:name w:val="xl66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customStyle="1" w:styleId="xl67">
    <w:name w:val="xl67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customStyle="1" w:styleId="xl68">
    <w:name w:val="xl68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69">
    <w:name w:val="xl69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0">
    <w:name w:val="xl70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1">
    <w:name w:val="xl71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2">
    <w:name w:val="xl72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3">
    <w:name w:val="xl73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4">
    <w:name w:val="xl74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5">
    <w:name w:val="xl75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xl76">
    <w:name w:val="xl76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styleId="a5">
    <w:name w:val="header"/>
    <w:basedOn w:val="a"/>
    <w:link w:val="a6"/>
    <w:uiPriority w:val="99"/>
    <w:semiHidden/>
    <w:unhideWhenUsed/>
    <w:rsid w:val="0003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68D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unhideWhenUsed/>
    <w:rsid w:val="0003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68DB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73</Pages>
  <Words>22710</Words>
  <Characters>129450</Characters>
  <Application>Microsoft Office Word</Application>
  <DocSecurity>0</DocSecurity>
  <Lines>1078</Lines>
  <Paragraphs>303</Paragraphs>
  <ScaleCrop>false</ScaleCrop>
  <Company>Krokoz™</Company>
  <LinksUpToDate>false</LinksUpToDate>
  <CharactersWithSpaces>151857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Гладких Василиса Александровна</cp:lastModifiedBy>
  <cp:revision>12</cp:revision>
  <cp:lastPrinted>2024-07-23T14:05:00Z</cp:lastPrinted>
  <dcterms:created xsi:type="dcterms:W3CDTF">2024-07-23T13:08:00Z</dcterms:created>
  <dcterms:modified xsi:type="dcterms:W3CDTF">2024-08-06T07:32:00Z</dcterms:modified>
</cp:coreProperties>
</file>